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A27" w:rsidRPr="00443A27" w:rsidRDefault="00443A27" w:rsidP="00EE7AAE">
      <w:pPr>
        <w:widowControl/>
        <w:ind w:right="840"/>
        <w:rPr>
          <w:rFonts w:asciiTheme="majorEastAsia" w:eastAsiaTheme="majorEastAsia" w:hAnsiTheme="majorEastAsia"/>
          <w:sz w:val="24"/>
          <w:szCs w:val="24"/>
        </w:rPr>
      </w:pPr>
      <w:r w:rsidRPr="00443A27">
        <w:rPr>
          <w:rFonts w:asciiTheme="majorEastAsia" w:eastAsiaTheme="majorEastAsia" w:hAnsiTheme="majorEastAsia" w:hint="eastAsia"/>
          <w:sz w:val="24"/>
          <w:szCs w:val="24"/>
        </w:rPr>
        <w:t>（様式</w:t>
      </w:r>
      <w:r w:rsidR="00D27EE5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Pr="00443A27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tbl>
      <w:tblPr>
        <w:tblStyle w:val="a8"/>
        <w:tblW w:w="0" w:type="auto"/>
        <w:jc w:val="right"/>
        <w:tblLook w:val="04A0" w:firstRow="1" w:lastRow="0" w:firstColumn="1" w:lastColumn="0" w:noHBand="0" w:noVBand="1"/>
      </w:tblPr>
      <w:tblGrid>
        <w:gridCol w:w="1418"/>
        <w:gridCol w:w="1417"/>
      </w:tblGrid>
      <w:tr w:rsidR="00443A27" w:rsidRPr="00443A27" w:rsidTr="00443A27">
        <w:trPr>
          <w:trHeight w:val="478"/>
          <w:jc w:val="right"/>
        </w:trPr>
        <w:tc>
          <w:tcPr>
            <w:tcW w:w="1418" w:type="dxa"/>
            <w:vAlign w:val="center"/>
          </w:tcPr>
          <w:p w:rsidR="00443A27" w:rsidRPr="00443A27" w:rsidRDefault="00443A27" w:rsidP="00EE7AAE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3A27">
              <w:rPr>
                <w:rFonts w:asciiTheme="majorEastAsia" w:eastAsiaTheme="majorEastAsia" w:hAnsiTheme="majorEastAsia" w:hint="eastAsia"/>
                <w:sz w:val="24"/>
                <w:szCs w:val="24"/>
              </w:rPr>
              <w:t>※受験番号</w:t>
            </w:r>
          </w:p>
        </w:tc>
        <w:tc>
          <w:tcPr>
            <w:tcW w:w="1417" w:type="dxa"/>
            <w:vAlign w:val="center"/>
          </w:tcPr>
          <w:p w:rsidR="00443A27" w:rsidRPr="00443A27" w:rsidRDefault="00443A27" w:rsidP="00EE7AAE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443A27" w:rsidRPr="00443A27" w:rsidRDefault="00443A27" w:rsidP="00EE7AAE">
      <w:pPr>
        <w:widowControl/>
        <w:jc w:val="center"/>
        <w:rPr>
          <w:rFonts w:asciiTheme="majorEastAsia" w:eastAsiaTheme="majorEastAsia" w:hAnsiTheme="majorEastAsia"/>
          <w:b/>
          <w:sz w:val="36"/>
          <w:szCs w:val="24"/>
        </w:rPr>
      </w:pPr>
      <w:r w:rsidRPr="00443A27">
        <w:rPr>
          <w:rFonts w:asciiTheme="majorEastAsia" w:eastAsiaTheme="majorEastAsia" w:hAnsiTheme="majorEastAsia" w:hint="eastAsia"/>
          <w:b/>
          <w:sz w:val="36"/>
          <w:szCs w:val="24"/>
        </w:rPr>
        <w:t>受　講　願　書</w:t>
      </w:r>
    </w:p>
    <w:p w:rsidR="00443A27" w:rsidRDefault="00443A27" w:rsidP="00EE7AAE">
      <w:pPr>
        <w:widowControl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（南部徳洲会病院看護師特定行為研修）</w:t>
      </w:r>
    </w:p>
    <w:p w:rsidR="00443A27" w:rsidRPr="00443A27" w:rsidRDefault="00443A27" w:rsidP="00EE7AAE">
      <w:pPr>
        <w:widowControl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年</w:t>
      </w:r>
      <w:r w:rsidR="001A132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月</w:t>
      </w:r>
      <w:r w:rsidR="001A1322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日</w:t>
      </w:r>
    </w:p>
    <w:p w:rsidR="00443A27" w:rsidRDefault="00443A27" w:rsidP="00EE7AAE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443A27">
        <w:rPr>
          <w:rFonts w:asciiTheme="majorEastAsia" w:eastAsiaTheme="majorEastAsia" w:hAnsiTheme="majorEastAsia" w:hint="eastAsia"/>
          <w:sz w:val="24"/>
          <w:szCs w:val="24"/>
        </w:rPr>
        <w:t>医</w:t>
      </w:r>
      <w:r>
        <w:rPr>
          <w:rFonts w:asciiTheme="majorEastAsia" w:eastAsiaTheme="majorEastAsia" w:hAnsiTheme="majorEastAsia" w:hint="eastAsia"/>
          <w:sz w:val="24"/>
          <w:szCs w:val="24"/>
        </w:rPr>
        <w:t>療法人徳洲会</w:t>
      </w:r>
    </w:p>
    <w:p w:rsidR="00443A27" w:rsidRPr="00443A27" w:rsidRDefault="00443A27" w:rsidP="00EE7AAE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DC1075">
        <w:rPr>
          <w:rFonts w:asciiTheme="majorEastAsia" w:eastAsiaTheme="majorEastAsia" w:hAnsiTheme="majorEastAsia" w:hint="eastAsia"/>
          <w:spacing w:val="17"/>
          <w:kern w:val="0"/>
          <w:sz w:val="24"/>
          <w:szCs w:val="24"/>
          <w:fitText w:val="2160" w:id="1686321920"/>
        </w:rPr>
        <w:t>南部徳洲会病院</w:t>
      </w:r>
      <w:r w:rsidRPr="00DC1075">
        <w:rPr>
          <w:rFonts w:asciiTheme="majorEastAsia" w:eastAsiaTheme="majorEastAsia" w:hAnsiTheme="majorEastAsia" w:hint="eastAsia"/>
          <w:spacing w:val="1"/>
          <w:kern w:val="0"/>
          <w:sz w:val="24"/>
          <w:szCs w:val="24"/>
          <w:fitText w:val="2160" w:id="1686321920"/>
        </w:rPr>
        <w:t>長</w:t>
      </w:r>
    </w:p>
    <w:p w:rsidR="00443A27" w:rsidRPr="00443A27" w:rsidRDefault="00443A27" w:rsidP="005E767A">
      <w:pPr>
        <w:widowControl/>
        <w:spacing w:line="300" w:lineRule="exact"/>
        <w:ind w:firstLineChars="1900" w:firstLine="456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（申込者）</w:t>
      </w:r>
    </w:p>
    <w:p w:rsidR="00443A27" w:rsidRPr="00443A27" w:rsidRDefault="00443A27" w:rsidP="00DC1075">
      <w:pPr>
        <w:widowControl/>
        <w:spacing w:line="600" w:lineRule="exact"/>
        <w:ind w:firstLineChars="2000" w:firstLine="480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住所</w:t>
      </w:r>
    </w:p>
    <w:p w:rsidR="00443A27" w:rsidRPr="00443A27" w:rsidRDefault="00443A27" w:rsidP="00DC1075">
      <w:pPr>
        <w:widowControl/>
        <w:spacing w:line="600" w:lineRule="exact"/>
        <w:ind w:firstLineChars="2000" w:firstLine="4800"/>
        <w:jc w:val="left"/>
        <w:rPr>
          <w:rFonts w:asciiTheme="majorEastAsia" w:eastAsiaTheme="majorEastAsia" w:hAnsiTheme="majorEastAsia"/>
          <w:sz w:val="24"/>
          <w:szCs w:val="24"/>
        </w:rPr>
      </w:pPr>
      <w:r w:rsidRPr="00443A27">
        <w:rPr>
          <w:rFonts w:asciiTheme="majorEastAsia" w:eastAsiaTheme="majorEastAsia" w:hAnsiTheme="majorEastAsia" w:hint="eastAsia"/>
          <w:sz w:val="24"/>
          <w:szCs w:val="24"/>
        </w:rPr>
        <w:t>氏名（自署）</w:t>
      </w:r>
      <w:r w:rsidRPr="00443A2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443A2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印</w:t>
      </w:r>
    </w:p>
    <w:p w:rsidR="00DC1075" w:rsidRPr="005E767A" w:rsidRDefault="00DC1075" w:rsidP="005E767A">
      <w:pPr>
        <w:widowControl/>
        <w:ind w:firstLineChars="100" w:firstLine="210"/>
        <w:jc w:val="left"/>
        <w:rPr>
          <w:rFonts w:asciiTheme="majorEastAsia" w:eastAsiaTheme="majorEastAsia" w:hAnsiTheme="majorEastAsia"/>
          <w:szCs w:val="24"/>
        </w:rPr>
      </w:pPr>
    </w:p>
    <w:p w:rsidR="00443A27" w:rsidRPr="00443A27" w:rsidRDefault="00443A27" w:rsidP="00DC1075">
      <w:pPr>
        <w:widowControl/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443A27">
        <w:rPr>
          <w:rFonts w:asciiTheme="majorEastAsia" w:eastAsiaTheme="majorEastAsia" w:hAnsiTheme="majorEastAsia" w:hint="eastAsia"/>
          <w:sz w:val="24"/>
          <w:szCs w:val="24"/>
        </w:rPr>
        <w:t>私は、下記の</w:t>
      </w:r>
      <w:r>
        <w:rPr>
          <w:rFonts w:asciiTheme="majorEastAsia" w:eastAsiaTheme="majorEastAsia" w:hAnsiTheme="majorEastAsia" w:hint="eastAsia"/>
          <w:sz w:val="24"/>
          <w:szCs w:val="24"/>
        </w:rPr>
        <w:t>医療法人沖縄徳洲会南部徳洲会</w:t>
      </w:r>
      <w:r w:rsidRPr="00443A27">
        <w:rPr>
          <w:rFonts w:asciiTheme="majorEastAsia" w:eastAsiaTheme="majorEastAsia" w:hAnsiTheme="majorEastAsia" w:hint="eastAsia"/>
          <w:sz w:val="24"/>
          <w:szCs w:val="24"/>
        </w:rPr>
        <w:t>病院特定行為研修</w:t>
      </w:r>
      <w:r>
        <w:rPr>
          <w:rFonts w:asciiTheme="majorEastAsia" w:eastAsiaTheme="majorEastAsia" w:hAnsiTheme="majorEastAsia" w:hint="eastAsia"/>
          <w:sz w:val="24"/>
          <w:szCs w:val="24"/>
        </w:rPr>
        <w:t>の</w:t>
      </w:r>
      <w:r w:rsidRPr="00443A27">
        <w:rPr>
          <w:rFonts w:asciiTheme="majorEastAsia" w:eastAsiaTheme="majorEastAsia" w:hAnsiTheme="majorEastAsia" w:hint="eastAsia"/>
          <w:sz w:val="24"/>
          <w:szCs w:val="24"/>
        </w:rPr>
        <w:t>受講</w:t>
      </w:r>
      <w:r>
        <w:rPr>
          <w:rFonts w:asciiTheme="majorEastAsia" w:eastAsiaTheme="majorEastAsia" w:hAnsiTheme="majorEastAsia" w:hint="eastAsia"/>
          <w:sz w:val="24"/>
          <w:szCs w:val="24"/>
        </w:rPr>
        <w:t>を希望しており</w:t>
      </w:r>
      <w:r w:rsidRPr="00443A27">
        <w:rPr>
          <w:rFonts w:asciiTheme="majorEastAsia" w:eastAsiaTheme="majorEastAsia" w:hAnsiTheme="majorEastAsia" w:hint="eastAsia"/>
          <w:sz w:val="24"/>
          <w:szCs w:val="24"/>
        </w:rPr>
        <w:t>、</w:t>
      </w:r>
    </w:p>
    <w:p w:rsidR="00443A27" w:rsidRDefault="00443A27" w:rsidP="00EE7AAE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443A27">
        <w:rPr>
          <w:rFonts w:asciiTheme="majorEastAsia" w:eastAsiaTheme="majorEastAsia" w:hAnsiTheme="majorEastAsia" w:hint="eastAsia"/>
          <w:sz w:val="24"/>
          <w:szCs w:val="24"/>
        </w:rPr>
        <w:t>関係書類を添えて出願いたします。</w:t>
      </w:r>
    </w:p>
    <w:p w:rsidR="00965A03" w:rsidRPr="005E767A" w:rsidRDefault="00965A03" w:rsidP="00EE7AAE">
      <w:pPr>
        <w:widowControl/>
        <w:jc w:val="left"/>
        <w:rPr>
          <w:rFonts w:asciiTheme="majorEastAsia" w:eastAsiaTheme="majorEastAsia" w:hAnsiTheme="majorEastAsia"/>
          <w:szCs w:val="24"/>
        </w:rPr>
      </w:pPr>
    </w:p>
    <w:p w:rsidR="00443A27" w:rsidRPr="00443A27" w:rsidRDefault="00443A27" w:rsidP="00EE7AAE">
      <w:pPr>
        <w:pStyle w:val="ad"/>
        <w:rPr>
          <w:rFonts w:asciiTheme="majorEastAsia" w:eastAsiaTheme="majorEastAsia" w:hAnsiTheme="majorEastAsia"/>
          <w:sz w:val="24"/>
          <w:szCs w:val="24"/>
        </w:rPr>
      </w:pPr>
      <w:r w:rsidRPr="00443A27">
        <w:rPr>
          <w:rFonts w:asciiTheme="majorEastAsia" w:eastAsiaTheme="majorEastAsia" w:hAnsiTheme="majorEastAsia" w:hint="eastAsia"/>
          <w:sz w:val="24"/>
          <w:szCs w:val="24"/>
        </w:rPr>
        <w:t>記</w:t>
      </w:r>
    </w:p>
    <w:tbl>
      <w:tblPr>
        <w:tblStyle w:val="a8"/>
        <w:tblW w:w="10349" w:type="dxa"/>
        <w:tblInd w:w="-176" w:type="dxa"/>
        <w:tblLook w:val="04A0" w:firstRow="1" w:lastRow="0" w:firstColumn="1" w:lastColumn="0" w:noHBand="0" w:noVBand="1"/>
      </w:tblPr>
      <w:tblGrid>
        <w:gridCol w:w="838"/>
        <w:gridCol w:w="2281"/>
        <w:gridCol w:w="4253"/>
        <w:gridCol w:w="1701"/>
        <w:gridCol w:w="1276"/>
      </w:tblGrid>
      <w:tr w:rsidR="00E02E97" w:rsidRPr="00E02E97" w:rsidTr="00E02E97">
        <w:trPr>
          <w:trHeight w:val="523"/>
        </w:trPr>
        <w:tc>
          <w:tcPr>
            <w:tcW w:w="838" w:type="dxa"/>
          </w:tcPr>
          <w:p w:rsidR="00E02E97" w:rsidRPr="00E02E97" w:rsidRDefault="00E02E97" w:rsidP="00DD6B04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E02E9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受講希望に〇を記入</w:t>
            </w:r>
          </w:p>
        </w:tc>
        <w:tc>
          <w:tcPr>
            <w:tcW w:w="2281" w:type="dxa"/>
            <w:tcBorders>
              <w:bottom w:val="single" w:sz="4" w:space="0" w:color="auto"/>
            </w:tcBorders>
            <w:vAlign w:val="center"/>
          </w:tcPr>
          <w:p w:rsidR="00E02E97" w:rsidRPr="00E02E97" w:rsidRDefault="00E02E97" w:rsidP="00DD6B0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02E97">
              <w:rPr>
                <w:rFonts w:asciiTheme="majorEastAsia" w:eastAsiaTheme="majorEastAsia" w:hAnsiTheme="majorEastAsia" w:hint="eastAsia"/>
                <w:sz w:val="18"/>
                <w:szCs w:val="18"/>
              </w:rPr>
              <w:t>特定行為区分</w:t>
            </w:r>
          </w:p>
        </w:tc>
        <w:tc>
          <w:tcPr>
            <w:tcW w:w="4253" w:type="dxa"/>
            <w:vAlign w:val="center"/>
          </w:tcPr>
          <w:p w:rsidR="00E02E97" w:rsidRPr="00E02E97" w:rsidRDefault="00E02E97" w:rsidP="00DD6B0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02E97">
              <w:rPr>
                <w:rFonts w:asciiTheme="majorEastAsia" w:eastAsiaTheme="majorEastAsia" w:hAnsiTheme="majorEastAsia" w:hint="eastAsia"/>
                <w:sz w:val="18"/>
                <w:szCs w:val="18"/>
              </w:rPr>
              <w:t>特定行為名</w:t>
            </w:r>
          </w:p>
        </w:tc>
        <w:tc>
          <w:tcPr>
            <w:tcW w:w="1701" w:type="dxa"/>
          </w:tcPr>
          <w:p w:rsidR="00E02E97" w:rsidRPr="00E02E97" w:rsidRDefault="00E02E97" w:rsidP="00E02E97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02E97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実習を行う自施設における特定行為に係る年間症例数</w:t>
            </w:r>
          </w:p>
        </w:tc>
        <w:tc>
          <w:tcPr>
            <w:tcW w:w="1276" w:type="dxa"/>
          </w:tcPr>
          <w:p w:rsidR="00E02E97" w:rsidRPr="00E02E97" w:rsidRDefault="00E02E97" w:rsidP="00E02E97">
            <w:pPr>
              <w:jc w:val="left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E02E97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指導者（</w:t>
            </w:r>
            <w:r w:rsidRPr="00E02E97">
              <w:rPr>
                <w:rFonts w:asciiTheme="majorEastAsia" w:eastAsiaTheme="majorEastAsia" w:hAnsiTheme="majorEastAsia" w:hint="eastAsia"/>
                <w:sz w:val="18"/>
                <w:szCs w:val="18"/>
              </w:rPr>
              <w:t>※）</w:t>
            </w:r>
            <w:r w:rsidRPr="00E02E97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がいる場合に○を記入</w:t>
            </w:r>
          </w:p>
        </w:tc>
      </w:tr>
      <w:tr w:rsidR="00E02E97" w:rsidRPr="00E02E97" w:rsidTr="00DF3C37">
        <w:trPr>
          <w:trHeight w:val="628"/>
        </w:trPr>
        <w:tc>
          <w:tcPr>
            <w:tcW w:w="838" w:type="dxa"/>
            <w:vMerge w:val="restart"/>
            <w:textDirection w:val="tbRlV"/>
            <w:vAlign w:val="center"/>
          </w:tcPr>
          <w:p w:rsidR="00E02E97" w:rsidRPr="00E02E97" w:rsidRDefault="00E02E97" w:rsidP="00916493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02E97">
              <w:rPr>
                <w:rFonts w:asciiTheme="majorEastAsia" w:eastAsiaTheme="majorEastAsia" w:hAnsiTheme="majorEastAsia" w:hint="eastAsia"/>
                <w:sz w:val="18"/>
                <w:szCs w:val="18"/>
              </w:rPr>
              <w:t>在宅・慢性期領域パッケージ</w:t>
            </w:r>
          </w:p>
        </w:tc>
        <w:tc>
          <w:tcPr>
            <w:tcW w:w="2281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E02E97" w:rsidRPr="00E02E97" w:rsidRDefault="00E02E97" w:rsidP="00DD6B0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02E97">
              <w:rPr>
                <w:rFonts w:asciiTheme="majorEastAsia" w:eastAsiaTheme="majorEastAsia" w:hAnsiTheme="majorEastAsia" w:hint="eastAsia"/>
                <w:sz w:val="18"/>
                <w:szCs w:val="18"/>
              </w:rPr>
              <w:t>呼吸器（長期呼吸療法に係るもの）関連</w:t>
            </w:r>
          </w:p>
        </w:tc>
        <w:tc>
          <w:tcPr>
            <w:tcW w:w="4253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E02E97" w:rsidRPr="00E02E97" w:rsidRDefault="00E02E97" w:rsidP="00DD6B0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02E97">
              <w:rPr>
                <w:rFonts w:asciiTheme="majorEastAsia" w:eastAsiaTheme="majorEastAsia" w:hAnsiTheme="majorEastAsia" w:hint="eastAsia"/>
                <w:sz w:val="18"/>
                <w:szCs w:val="18"/>
              </w:rPr>
              <w:t>気管カニューレの交換</w:t>
            </w:r>
          </w:p>
        </w:tc>
        <w:tc>
          <w:tcPr>
            <w:tcW w:w="1701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E02E97" w:rsidRPr="00E02E97" w:rsidRDefault="00E02E97" w:rsidP="00CE1D0D">
            <w:pPr>
              <w:wordWrap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02E9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例　</w:t>
            </w:r>
          </w:p>
        </w:tc>
        <w:tc>
          <w:tcPr>
            <w:tcW w:w="1276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E02E97" w:rsidRPr="00E02E97" w:rsidRDefault="00E02E97" w:rsidP="00DF3C37">
            <w:pPr>
              <w:wordWrap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02E97" w:rsidRPr="00E02E97" w:rsidTr="00DF3C37">
        <w:tc>
          <w:tcPr>
            <w:tcW w:w="838" w:type="dxa"/>
            <w:vMerge/>
            <w:vAlign w:val="center"/>
          </w:tcPr>
          <w:p w:rsidR="00E02E97" w:rsidRPr="00E02E97" w:rsidRDefault="00E02E97" w:rsidP="00AB47A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8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02E97" w:rsidRPr="00E02E97" w:rsidRDefault="00E02E97" w:rsidP="00DD6B0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02E97">
              <w:rPr>
                <w:rFonts w:asciiTheme="majorEastAsia" w:eastAsiaTheme="majorEastAsia" w:hAnsiTheme="majorEastAsia" w:hint="eastAsia"/>
                <w:sz w:val="18"/>
                <w:szCs w:val="18"/>
              </w:rPr>
              <w:t>ろう孔管理関連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02E97" w:rsidRPr="00E02E97" w:rsidRDefault="00E02E97" w:rsidP="00CF3E7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02E97">
              <w:rPr>
                <w:rFonts w:asciiTheme="majorEastAsia" w:eastAsiaTheme="majorEastAsia" w:hAnsiTheme="majorEastAsia" w:hint="eastAsia"/>
                <w:sz w:val="18"/>
                <w:szCs w:val="18"/>
              </w:rPr>
              <w:t>胃ろうカテーテル若しくは腸ろうカテーテル又は胃ろうボタンの交換／膀胱ろうカテーテルの交換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02E97" w:rsidRPr="00E02E97" w:rsidRDefault="00E02E97" w:rsidP="00CE1D0D">
            <w:pPr>
              <w:wordWrap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02E9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例　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02E97" w:rsidRPr="00E02E97" w:rsidRDefault="00E02E97" w:rsidP="00DF3C37">
            <w:pPr>
              <w:wordWrap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02E97" w:rsidRPr="00E02E97" w:rsidTr="00DF3C37">
        <w:tc>
          <w:tcPr>
            <w:tcW w:w="838" w:type="dxa"/>
            <w:vMerge/>
            <w:vAlign w:val="center"/>
          </w:tcPr>
          <w:p w:rsidR="00E02E97" w:rsidRPr="00E02E97" w:rsidRDefault="00E02E97" w:rsidP="00AB47A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8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02E97" w:rsidRPr="00E02E97" w:rsidRDefault="00E02E97" w:rsidP="00DD6B0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02E97">
              <w:rPr>
                <w:rFonts w:asciiTheme="majorEastAsia" w:eastAsiaTheme="majorEastAsia" w:hAnsiTheme="majorEastAsia" w:hint="eastAsia"/>
                <w:sz w:val="18"/>
                <w:szCs w:val="18"/>
              </w:rPr>
              <w:t>創傷管理関連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02E97" w:rsidRPr="00E02E97" w:rsidRDefault="00E02E97" w:rsidP="00DD6B0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02E97">
              <w:rPr>
                <w:rFonts w:asciiTheme="majorEastAsia" w:eastAsiaTheme="majorEastAsia" w:hAnsiTheme="majorEastAsia" w:hint="eastAsia"/>
                <w:sz w:val="18"/>
                <w:szCs w:val="18"/>
              </w:rPr>
              <w:t>褥瘡又は慢性創傷の治療における血流のない壊死組織の除去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02E97" w:rsidRPr="00E02E97" w:rsidRDefault="00E02E97" w:rsidP="00CE1D0D">
            <w:pPr>
              <w:wordWrap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02E9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例　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02E97" w:rsidRPr="00E02E97" w:rsidRDefault="00E02E97" w:rsidP="00DF3C37">
            <w:pPr>
              <w:wordWrap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02E97" w:rsidRPr="00E02E97" w:rsidTr="00DF3C37">
        <w:trPr>
          <w:trHeight w:val="530"/>
        </w:trPr>
        <w:tc>
          <w:tcPr>
            <w:tcW w:w="838" w:type="dxa"/>
            <w:vMerge/>
            <w:tcBorders>
              <w:bottom w:val="single" w:sz="4" w:space="0" w:color="auto"/>
            </w:tcBorders>
            <w:vAlign w:val="center"/>
          </w:tcPr>
          <w:p w:rsidR="00E02E97" w:rsidRPr="00E02E97" w:rsidRDefault="00E02E97" w:rsidP="00AB47A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8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97" w:rsidRPr="00E02E97" w:rsidRDefault="00E02E97" w:rsidP="00965A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02E97">
              <w:rPr>
                <w:rFonts w:asciiTheme="majorEastAsia" w:eastAsiaTheme="majorEastAsia" w:hAnsiTheme="majorEastAsia" w:hint="eastAsia"/>
                <w:sz w:val="18"/>
                <w:szCs w:val="18"/>
              </w:rPr>
              <w:t>栄養及び水分管理に係る薬剤投与関連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E02E97" w:rsidRPr="00E02E97" w:rsidRDefault="00E02E97" w:rsidP="00DD6B0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02E97">
              <w:rPr>
                <w:rFonts w:asciiTheme="majorEastAsia" w:eastAsiaTheme="majorEastAsia" w:hAnsiTheme="majorEastAsia" w:hint="eastAsia"/>
                <w:sz w:val="18"/>
                <w:szCs w:val="18"/>
              </w:rPr>
              <w:t>脱水症状に対する輸液による補正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E02E97" w:rsidRPr="00E02E97" w:rsidRDefault="00E02E97" w:rsidP="008B3595">
            <w:pPr>
              <w:wordWrap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02E9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例　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E02E97" w:rsidRPr="00E02E97" w:rsidRDefault="00E02E97" w:rsidP="00DF3C37">
            <w:pPr>
              <w:wordWrap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02E97" w:rsidRPr="00E02E97" w:rsidTr="00DF3C37">
        <w:trPr>
          <w:trHeight w:val="530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02E97" w:rsidRPr="00E02E97" w:rsidRDefault="00E02E97" w:rsidP="00CF3E74">
            <w:pPr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02E97">
              <w:rPr>
                <w:rFonts w:asciiTheme="majorEastAsia" w:eastAsiaTheme="majorEastAsia" w:hAnsiTheme="majorEastAsia" w:hint="eastAsia"/>
                <w:sz w:val="18"/>
                <w:szCs w:val="18"/>
              </w:rPr>
              <w:t>南徳「病棟管理」</w:t>
            </w:r>
          </w:p>
          <w:p w:rsidR="00E02E97" w:rsidRPr="00E02E97" w:rsidRDefault="00E02E97" w:rsidP="00CF3E74">
            <w:pPr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02E97">
              <w:rPr>
                <w:rFonts w:asciiTheme="majorEastAsia" w:eastAsiaTheme="majorEastAsia" w:hAnsiTheme="majorEastAsia" w:hint="eastAsia"/>
                <w:sz w:val="18"/>
                <w:szCs w:val="18"/>
              </w:rPr>
              <w:t>パッケージ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02E97" w:rsidRPr="00E02E97" w:rsidRDefault="00E02E97" w:rsidP="00CF3E74">
            <w:pPr>
              <w:widowControl/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02E97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栄養に係るカテーテル管理（中心静脈カテーテル管理）関連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02E97" w:rsidRPr="00E02E97" w:rsidRDefault="00E02E97" w:rsidP="00965A03">
            <w:pPr>
              <w:widowControl/>
              <w:spacing w:line="276" w:lineRule="auto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E02E9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中心静脈カテーテルの抜去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02E97" w:rsidRPr="00E02E97" w:rsidRDefault="00E02E97" w:rsidP="00CE1D0D">
            <w:pPr>
              <w:wordWrap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02E9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例　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02E97" w:rsidRPr="00E02E97" w:rsidRDefault="00E02E97" w:rsidP="00DF3C37">
            <w:pPr>
              <w:wordWrap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02E97" w:rsidRPr="00E02E97" w:rsidTr="00DF3C37">
        <w:trPr>
          <w:trHeight w:val="530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E97" w:rsidRPr="00E02E97" w:rsidRDefault="00E02E97" w:rsidP="00AB47A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02E97" w:rsidRPr="00E02E97" w:rsidRDefault="00E02E97" w:rsidP="00DD6B0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02E97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栄養及び水分管理に係る薬剤投与関連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02E97" w:rsidRPr="00E02E97" w:rsidRDefault="00E02E97" w:rsidP="00965A03">
            <w:pPr>
              <w:widowControl/>
              <w:spacing w:line="276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02E97">
              <w:rPr>
                <w:rFonts w:asciiTheme="majorEastAsia" w:eastAsiaTheme="majorEastAsia" w:hAnsiTheme="majorEastAsia" w:hint="eastAsia"/>
                <w:sz w:val="18"/>
                <w:szCs w:val="18"/>
              </w:rPr>
              <w:t>脱水症状に対する輸液による補正</w:t>
            </w:r>
          </w:p>
          <w:p w:rsidR="00E02E97" w:rsidRPr="00E02E97" w:rsidRDefault="00E02E97" w:rsidP="00965A03">
            <w:pPr>
              <w:widowControl/>
              <w:spacing w:line="276" w:lineRule="auto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E02E9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持続点滴中の高カロリー輸液の投与量の調整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02E97" w:rsidRPr="00E02E97" w:rsidRDefault="00E02E97" w:rsidP="00CE1D0D">
            <w:pPr>
              <w:wordWrap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02E9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例　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02E97" w:rsidRPr="00E02E97" w:rsidRDefault="00E02E97" w:rsidP="00DF3C37">
            <w:pPr>
              <w:wordWrap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02E97" w:rsidRPr="00E02E97" w:rsidTr="00DF3C37">
        <w:trPr>
          <w:trHeight w:val="672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E97" w:rsidRPr="00E02E97" w:rsidRDefault="00E02E97" w:rsidP="00AB47A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02E97" w:rsidRPr="00E02E97" w:rsidRDefault="00E02E97" w:rsidP="00DD6B0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02E97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血糖コントロールに係る薬剤投与関連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02E97" w:rsidRPr="00E02E97" w:rsidRDefault="00E02E97" w:rsidP="00DD6B04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E02E9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インスリンの投与量の調整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02E97" w:rsidRPr="00E02E97" w:rsidRDefault="00E02E97" w:rsidP="00CE1D0D">
            <w:pPr>
              <w:wordWrap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02E9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例　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02E97" w:rsidRPr="00E02E97" w:rsidRDefault="00E02E97" w:rsidP="00DF3C37">
            <w:pPr>
              <w:wordWrap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02E97" w:rsidRPr="00E02E97" w:rsidTr="00DF3C37">
        <w:trPr>
          <w:trHeight w:val="641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E97" w:rsidRPr="00E02E97" w:rsidRDefault="00E02E97" w:rsidP="00AB47A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8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E97" w:rsidRPr="00E02E97" w:rsidRDefault="00E02E97" w:rsidP="00AB47A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02E97">
              <w:rPr>
                <w:rFonts w:asciiTheme="majorEastAsia" w:eastAsiaTheme="majorEastAsia" w:hAnsiTheme="majorEastAsia" w:hint="eastAsia"/>
                <w:sz w:val="18"/>
                <w:szCs w:val="18"/>
              </w:rPr>
              <w:t>動脈血液ガス分析関連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E02E97" w:rsidRPr="00E02E97" w:rsidRDefault="00E02E97" w:rsidP="00AB47A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02E97">
              <w:rPr>
                <w:rFonts w:asciiTheme="majorEastAsia" w:eastAsiaTheme="majorEastAsia" w:hAnsiTheme="majorEastAsia" w:hint="eastAsia"/>
                <w:sz w:val="18"/>
                <w:szCs w:val="18"/>
              </w:rPr>
              <w:t>直接動脈穿刺法による採血</w:t>
            </w:r>
          </w:p>
          <w:p w:rsidR="00E02E97" w:rsidRPr="00E02E97" w:rsidRDefault="00E02E97" w:rsidP="00AB47A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02E97">
              <w:rPr>
                <w:rFonts w:asciiTheme="majorEastAsia" w:eastAsiaTheme="majorEastAsia" w:hAnsiTheme="majorEastAsia" w:hint="eastAsia"/>
                <w:sz w:val="18"/>
                <w:szCs w:val="18"/>
              </w:rPr>
              <w:t>橈骨動脈ラインの確保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E02E97" w:rsidRPr="00E02E97" w:rsidRDefault="00E02E97" w:rsidP="00CE1D0D">
            <w:pPr>
              <w:wordWrap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02E9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例　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E02E97" w:rsidRPr="00E02E97" w:rsidRDefault="00E02E97" w:rsidP="00DF3C37">
            <w:pPr>
              <w:wordWrap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AB47AB" w:rsidRDefault="00AB47AB" w:rsidP="00AB47AB">
      <w:pPr>
        <w:rPr>
          <w:rFonts w:asciiTheme="majorEastAsia" w:eastAsiaTheme="majorEastAsia" w:hAnsiTheme="majorEastAsia"/>
          <w:sz w:val="20"/>
          <w:szCs w:val="20"/>
        </w:rPr>
      </w:pPr>
      <w:r w:rsidRPr="00965A03">
        <w:rPr>
          <w:rFonts w:asciiTheme="majorEastAsia" w:eastAsiaTheme="majorEastAsia" w:hAnsiTheme="majorEastAsia" w:hint="eastAsia"/>
          <w:sz w:val="20"/>
          <w:szCs w:val="20"/>
        </w:rPr>
        <w:t>※</w:t>
      </w:r>
      <w:r w:rsidR="00E02E97">
        <w:rPr>
          <w:rFonts w:asciiTheme="majorEastAsia" w:eastAsiaTheme="majorEastAsia" w:hAnsiTheme="majorEastAsia" w:hint="eastAsia"/>
          <w:sz w:val="20"/>
          <w:szCs w:val="20"/>
        </w:rPr>
        <w:t>指導者とは、臨床経験が７年以上で、「医師の臨床研修に係る指導医講習会」を受講した医師です。</w:t>
      </w:r>
      <w:bookmarkStart w:id="0" w:name="_GoBack"/>
      <w:bookmarkEnd w:id="0"/>
    </w:p>
    <w:sectPr w:rsidR="00AB47AB" w:rsidSect="003971A9">
      <w:footerReference w:type="default" r:id="rId9"/>
      <w:type w:val="continuous"/>
      <w:pgSz w:w="11906" w:h="16838"/>
      <w:pgMar w:top="1440" w:right="1080" w:bottom="1440" w:left="1080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595" w:rsidRDefault="008B3595" w:rsidP="00022DF3">
      <w:r>
        <w:separator/>
      </w:r>
    </w:p>
  </w:endnote>
  <w:endnote w:type="continuationSeparator" w:id="0">
    <w:p w:rsidR="008B3595" w:rsidRDefault="008B3595" w:rsidP="00022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4493052"/>
      <w:docPartObj>
        <w:docPartGallery w:val="Page Numbers (Bottom of Page)"/>
        <w:docPartUnique/>
      </w:docPartObj>
    </w:sdtPr>
    <w:sdtEndPr/>
    <w:sdtContent>
      <w:p w:rsidR="008B3595" w:rsidRDefault="008B359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022" w:rsidRPr="00D60022">
          <w:rPr>
            <w:noProof/>
            <w:lang w:val="ja-JP"/>
          </w:rPr>
          <w:t>-</w:t>
        </w:r>
        <w:r w:rsidR="00D60022">
          <w:rPr>
            <w:noProof/>
          </w:rPr>
          <w:t xml:space="preserve"> 1 -</w:t>
        </w:r>
        <w:r>
          <w:fldChar w:fldCharType="end"/>
        </w:r>
      </w:p>
    </w:sdtContent>
  </w:sdt>
  <w:p w:rsidR="008B3595" w:rsidRDefault="008B359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595" w:rsidRDefault="008B3595" w:rsidP="00022DF3">
      <w:r>
        <w:separator/>
      </w:r>
    </w:p>
  </w:footnote>
  <w:footnote w:type="continuationSeparator" w:id="0">
    <w:p w:rsidR="008B3595" w:rsidRDefault="008B3595" w:rsidP="00022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170D"/>
    <w:multiLevelType w:val="hybridMultilevel"/>
    <w:tmpl w:val="34F06A48"/>
    <w:lvl w:ilvl="0" w:tplc="A76660FA">
      <w:start w:val="1"/>
      <w:numFmt w:val="decimalFullWidth"/>
      <w:lvlText w:val="%1．"/>
      <w:lvlJc w:val="left"/>
      <w:pPr>
        <w:ind w:left="420" w:hanging="42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6B6236B"/>
    <w:multiLevelType w:val="hybridMultilevel"/>
    <w:tmpl w:val="CEA2D8DA"/>
    <w:lvl w:ilvl="0" w:tplc="0D142D82">
      <w:start w:val="1"/>
      <w:numFmt w:val="decimalFullWidth"/>
      <w:lvlText w:val="（%1）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>
    <w:nsid w:val="0F2703C7"/>
    <w:multiLevelType w:val="hybridMultilevel"/>
    <w:tmpl w:val="7E3438FE"/>
    <w:lvl w:ilvl="0" w:tplc="1A80F938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>
    <w:nsid w:val="103024B9"/>
    <w:multiLevelType w:val="hybridMultilevel"/>
    <w:tmpl w:val="E3A8421C"/>
    <w:lvl w:ilvl="0" w:tplc="04090011">
      <w:start w:val="1"/>
      <w:numFmt w:val="decimalEnclosedCircle"/>
      <w:lvlText w:val="%1"/>
      <w:lvlJc w:val="left"/>
      <w:pPr>
        <w:ind w:left="665" w:hanging="420"/>
      </w:p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4">
    <w:nsid w:val="110B7801"/>
    <w:multiLevelType w:val="hybridMultilevel"/>
    <w:tmpl w:val="9A040DEA"/>
    <w:lvl w:ilvl="0" w:tplc="D23E4216">
      <w:start w:val="5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2921468"/>
    <w:multiLevelType w:val="hybridMultilevel"/>
    <w:tmpl w:val="0BAC0156"/>
    <w:lvl w:ilvl="0" w:tplc="70D8B072">
      <w:start w:val="1"/>
      <w:numFmt w:val="decimalFullWidth"/>
      <w:lvlText w:val="（%1）"/>
      <w:lvlJc w:val="left"/>
      <w:pPr>
        <w:ind w:left="420" w:hanging="42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3E32A7B"/>
    <w:multiLevelType w:val="hybridMultilevel"/>
    <w:tmpl w:val="A1EC6EBE"/>
    <w:lvl w:ilvl="0" w:tplc="75F80BC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9325329"/>
    <w:multiLevelType w:val="hybridMultilevel"/>
    <w:tmpl w:val="CDFE40E0"/>
    <w:lvl w:ilvl="0" w:tplc="F64094FA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9923682"/>
    <w:multiLevelType w:val="hybridMultilevel"/>
    <w:tmpl w:val="A4E220C4"/>
    <w:lvl w:ilvl="0" w:tplc="0D142D82">
      <w:start w:val="1"/>
      <w:numFmt w:val="decimalFullWidth"/>
      <w:lvlText w:val="（%1）"/>
      <w:lvlJc w:val="left"/>
      <w:pPr>
        <w:ind w:left="92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C582211"/>
    <w:multiLevelType w:val="hybridMultilevel"/>
    <w:tmpl w:val="516AE204"/>
    <w:lvl w:ilvl="0" w:tplc="78F49D38">
      <w:start w:val="1"/>
      <w:numFmt w:val="decimalFullWidth"/>
      <w:lvlText w:val="（%1）"/>
      <w:lvlJc w:val="left"/>
      <w:pPr>
        <w:ind w:left="420" w:hanging="42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FAC447C"/>
    <w:multiLevelType w:val="hybridMultilevel"/>
    <w:tmpl w:val="20EE99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0B61C20"/>
    <w:multiLevelType w:val="hybridMultilevel"/>
    <w:tmpl w:val="FC0867CA"/>
    <w:lvl w:ilvl="0" w:tplc="34E45CAE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1E20C7E"/>
    <w:multiLevelType w:val="hybridMultilevel"/>
    <w:tmpl w:val="3C4487BA"/>
    <w:lvl w:ilvl="0" w:tplc="4C72167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26D6624"/>
    <w:multiLevelType w:val="hybridMultilevel"/>
    <w:tmpl w:val="6FE626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1E629E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87DEDBEE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24DD7D39"/>
    <w:multiLevelType w:val="hybridMultilevel"/>
    <w:tmpl w:val="4A84F97C"/>
    <w:lvl w:ilvl="0" w:tplc="F5F0BC96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28D9402A"/>
    <w:multiLevelType w:val="hybridMultilevel"/>
    <w:tmpl w:val="DE085A88"/>
    <w:lvl w:ilvl="0" w:tplc="70D8B072">
      <w:start w:val="1"/>
      <w:numFmt w:val="decimalFullWidth"/>
      <w:lvlText w:val="（%1）"/>
      <w:lvlJc w:val="left"/>
      <w:pPr>
        <w:ind w:left="960" w:hanging="72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>
    <w:nsid w:val="2A303E0B"/>
    <w:multiLevelType w:val="hybridMultilevel"/>
    <w:tmpl w:val="5010060E"/>
    <w:lvl w:ilvl="0" w:tplc="0D142D82">
      <w:start w:val="1"/>
      <w:numFmt w:val="decimalFullWidth"/>
      <w:lvlText w:val="（%1）"/>
      <w:lvlJc w:val="left"/>
      <w:pPr>
        <w:ind w:left="92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17">
    <w:nsid w:val="2C1B3C10"/>
    <w:multiLevelType w:val="hybridMultilevel"/>
    <w:tmpl w:val="C150B7C4"/>
    <w:lvl w:ilvl="0" w:tplc="0D142D82">
      <w:start w:val="1"/>
      <w:numFmt w:val="decimalFullWidth"/>
      <w:lvlText w:val="（%1）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8">
    <w:nsid w:val="2DE27C3E"/>
    <w:multiLevelType w:val="hybridMultilevel"/>
    <w:tmpl w:val="F1584E3E"/>
    <w:lvl w:ilvl="0" w:tplc="36E0C05E">
      <w:start w:val="1"/>
      <w:numFmt w:val="decimalFullWidth"/>
      <w:lvlText w:val="%1）"/>
      <w:lvlJc w:val="left"/>
      <w:pPr>
        <w:ind w:left="92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332A0D0C"/>
    <w:multiLevelType w:val="hybridMultilevel"/>
    <w:tmpl w:val="6382D7EE"/>
    <w:lvl w:ilvl="0" w:tplc="0D142D82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0">
    <w:nsid w:val="34113B76"/>
    <w:multiLevelType w:val="hybridMultilevel"/>
    <w:tmpl w:val="A40854BA"/>
    <w:lvl w:ilvl="0" w:tplc="0D142D82">
      <w:start w:val="1"/>
      <w:numFmt w:val="decimalFullWidth"/>
      <w:lvlText w:val="（%1）"/>
      <w:lvlJc w:val="left"/>
      <w:pPr>
        <w:ind w:left="155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6" w:hanging="420"/>
      </w:pPr>
    </w:lvl>
    <w:lvl w:ilvl="3" w:tplc="0409000F" w:tentative="1">
      <w:start w:val="1"/>
      <w:numFmt w:val="decimal"/>
      <w:lvlText w:val="%4."/>
      <w:lvlJc w:val="left"/>
      <w:pPr>
        <w:ind w:left="2306" w:hanging="420"/>
      </w:pPr>
    </w:lvl>
    <w:lvl w:ilvl="4" w:tplc="04090017" w:tentative="1">
      <w:start w:val="1"/>
      <w:numFmt w:val="aiueoFullWidth"/>
      <w:lvlText w:val="(%5)"/>
      <w:lvlJc w:val="left"/>
      <w:pPr>
        <w:ind w:left="27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6" w:hanging="420"/>
      </w:pPr>
    </w:lvl>
    <w:lvl w:ilvl="6" w:tplc="0409000F" w:tentative="1">
      <w:start w:val="1"/>
      <w:numFmt w:val="decimal"/>
      <w:lvlText w:val="%7."/>
      <w:lvlJc w:val="left"/>
      <w:pPr>
        <w:ind w:left="3566" w:hanging="420"/>
      </w:pPr>
    </w:lvl>
    <w:lvl w:ilvl="7" w:tplc="04090017" w:tentative="1">
      <w:start w:val="1"/>
      <w:numFmt w:val="aiueoFullWidth"/>
      <w:lvlText w:val="(%8)"/>
      <w:lvlJc w:val="left"/>
      <w:pPr>
        <w:ind w:left="39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6" w:hanging="420"/>
      </w:pPr>
    </w:lvl>
  </w:abstractNum>
  <w:abstractNum w:abstractNumId="21">
    <w:nsid w:val="37C37B29"/>
    <w:multiLevelType w:val="hybridMultilevel"/>
    <w:tmpl w:val="39B082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3AAE6A6F"/>
    <w:multiLevelType w:val="hybridMultilevel"/>
    <w:tmpl w:val="01FEC520"/>
    <w:lvl w:ilvl="0" w:tplc="0D142D82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3E906AEF"/>
    <w:multiLevelType w:val="hybridMultilevel"/>
    <w:tmpl w:val="4A9497F2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>
    <w:nsid w:val="46516591"/>
    <w:multiLevelType w:val="hybridMultilevel"/>
    <w:tmpl w:val="5AFCCDF2"/>
    <w:lvl w:ilvl="0" w:tplc="70D8B072">
      <w:start w:val="1"/>
      <w:numFmt w:val="decimalFullWidth"/>
      <w:lvlText w:val="（%1）"/>
      <w:lvlJc w:val="left"/>
      <w:pPr>
        <w:ind w:left="626" w:hanging="42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25">
    <w:nsid w:val="490F0DDB"/>
    <w:multiLevelType w:val="hybridMultilevel"/>
    <w:tmpl w:val="5F58113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>
    <w:nsid w:val="4BF36BC1"/>
    <w:multiLevelType w:val="hybridMultilevel"/>
    <w:tmpl w:val="0D8C142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>
    <w:nsid w:val="4F330CBF"/>
    <w:multiLevelType w:val="hybridMultilevel"/>
    <w:tmpl w:val="6456AA86"/>
    <w:lvl w:ilvl="0" w:tplc="0D142D82">
      <w:start w:val="1"/>
      <w:numFmt w:val="decimalFullWidth"/>
      <w:lvlText w:val="（%1）"/>
      <w:lvlJc w:val="left"/>
      <w:pPr>
        <w:ind w:left="92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505761D5"/>
    <w:multiLevelType w:val="hybridMultilevel"/>
    <w:tmpl w:val="E07EC190"/>
    <w:lvl w:ilvl="0" w:tplc="0D142D82">
      <w:start w:val="1"/>
      <w:numFmt w:val="decimalFullWidth"/>
      <w:lvlText w:val="（%1）"/>
      <w:lvlJc w:val="left"/>
      <w:pPr>
        <w:ind w:left="120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29">
    <w:nsid w:val="584D5C5F"/>
    <w:multiLevelType w:val="hybridMultilevel"/>
    <w:tmpl w:val="CF78BC7A"/>
    <w:lvl w:ilvl="0" w:tplc="0D142D82">
      <w:start w:val="1"/>
      <w:numFmt w:val="decimalFullWidth"/>
      <w:lvlText w:val="（%1）"/>
      <w:lvlJc w:val="left"/>
      <w:pPr>
        <w:ind w:left="9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30">
    <w:nsid w:val="5B4C3AE2"/>
    <w:multiLevelType w:val="hybridMultilevel"/>
    <w:tmpl w:val="66C61C84"/>
    <w:lvl w:ilvl="0" w:tplc="0D142D82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5C126928"/>
    <w:multiLevelType w:val="hybridMultilevel"/>
    <w:tmpl w:val="056AFB16"/>
    <w:lvl w:ilvl="0" w:tplc="0D142D82">
      <w:start w:val="1"/>
      <w:numFmt w:val="decimalFullWidth"/>
      <w:lvlText w:val="（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2">
    <w:nsid w:val="60381F67"/>
    <w:multiLevelType w:val="hybridMultilevel"/>
    <w:tmpl w:val="B2F270FC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>
    <w:nsid w:val="63EF0818"/>
    <w:multiLevelType w:val="hybridMultilevel"/>
    <w:tmpl w:val="4DB0CECC"/>
    <w:lvl w:ilvl="0" w:tplc="36E0C05E">
      <w:start w:val="1"/>
      <w:numFmt w:val="decimalFullWidth"/>
      <w:lvlText w:val="%1）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4">
    <w:nsid w:val="6464133E"/>
    <w:multiLevelType w:val="hybridMultilevel"/>
    <w:tmpl w:val="70FCFA1C"/>
    <w:lvl w:ilvl="0" w:tplc="36E0C05E">
      <w:start w:val="1"/>
      <w:numFmt w:val="decimalFullWidth"/>
      <w:lvlText w:val="%1）"/>
      <w:lvlJc w:val="left"/>
      <w:pPr>
        <w:ind w:left="92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66297A1C"/>
    <w:multiLevelType w:val="hybridMultilevel"/>
    <w:tmpl w:val="FA984B44"/>
    <w:lvl w:ilvl="0" w:tplc="F74CB980">
      <w:start w:val="6"/>
      <w:numFmt w:val="decimalFullWidth"/>
      <w:lvlText w:val="%1．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67003E94"/>
    <w:multiLevelType w:val="hybridMultilevel"/>
    <w:tmpl w:val="208CE0A8"/>
    <w:lvl w:ilvl="0" w:tplc="81E814E0">
      <w:start w:val="1"/>
      <w:numFmt w:val="decimalFullWidth"/>
      <w:lvlText w:val="（%1）"/>
      <w:lvlJc w:val="left"/>
      <w:pPr>
        <w:ind w:left="7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4" w:hanging="420"/>
      </w:pPr>
    </w:lvl>
    <w:lvl w:ilvl="3" w:tplc="0409000F" w:tentative="1">
      <w:start w:val="1"/>
      <w:numFmt w:val="decimal"/>
      <w:lvlText w:val="%4."/>
      <w:lvlJc w:val="left"/>
      <w:pPr>
        <w:ind w:left="1684" w:hanging="420"/>
      </w:pPr>
    </w:lvl>
    <w:lvl w:ilvl="4" w:tplc="04090017" w:tentative="1">
      <w:start w:val="1"/>
      <w:numFmt w:val="aiueoFullWidth"/>
      <w:lvlText w:val="(%5)"/>
      <w:lvlJc w:val="left"/>
      <w:pPr>
        <w:ind w:left="21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4" w:hanging="420"/>
      </w:pPr>
    </w:lvl>
    <w:lvl w:ilvl="6" w:tplc="0409000F" w:tentative="1">
      <w:start w:val="1"/>
      <w:numFmt w:val="decimal"/>
      <w:lvlText w:val="%7."/>
      <w:lvlJc w:val="left"/>
      <w:pPr>
        <w:ind w:left="2944" w:hanging="420"/>
      </w:pPr>
    </w:lvl>
    <w:lvl w:ilvl="7" w:tplc="04090017" w:tentative="1">
      <w:start w:val="1"/>
      <w:numFmt w:val="aiueoFullWidth"/>
      <w:lvlText w:val="(%8)"/>
      <w:lvlJc w:val="left"/>
      <w:pPr>
        <w:ind w:left="33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4" w:hanging="420"/>
      </w:pPr>
    </w:lvl>
  </w:abstractNum>
  <w:abstractNum w:abstractNumId="37">
    <w:nsid w:val="6A576475"/>
    <w:multiLevelType w:val="hybridMultilevel"/>
    <w:tmpl w:val="67602EFA"/>
    <w:lvl w:ilvl="0" w:tplc="70D8B072">
      <w:start w:val="1"/>
      <w:numFmt w:val="decimalFullWidth"/>
      <w:lvlText w:val="（%1）"/>
      <w:lvlJc w:val="left"/>
      <w:pPr>
        <w:ind w:left="420" w:hanging="42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76DF19D2"/>
    <w:multiLevelType w:val="hybridMultilevel"/>
    <w:tmpl w:val="8BDA9F56"/>
    <w:lvl w:ilvl="0" w:tplc="0D142D82">
      <w:start w:val="1"/>
      <w:numFmt w:val="decimalFullWidth"/>
      <w:lvlText w:val="（%1）"/>
      <w:lvlJc w:val="left"/>
      <w:pPr>
        <w:ind w:left="92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77276BFA"/>
    <w:multiLevelType w:val="hybridMultilevel"/>
    <w:tmpl w:val="95740784"/>
    <w:lvl w:ilvl="0" w:tplc="AAF4CA30">
      <w:start w:val="1"/>
      <w:numFmt w:val="decimalFullWidth"/>
      <w:lvlText w:val="%1）"/>
      <w:lvlJc w:val="left"/>
      <w:pPr>
        <w:ind w:left="846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0"/>
  </w:num>
  <w:num w:numId="2">
    <w:abstractNumId w:val="21"/>
  </w:num>
  <w:num w:numId="3">
    <w:abstractNumId w:val="10"/>
  </w:num>
  <w:num w:numId="4">
    <w:abstractNumId w:val="2"/>
  </w:num>
  <w:num w:numId="5">
    <w:abstractNumId w:val="12"/>
  </w:num>
  <w:num w:numId="6">
    <w:abstractNumId w:val="11"/>
  </w:num>
  <w:num w:numId="7">
    <w:abstractNumId w:val="7"/>
  </w:num>
  <w:num w:numId="8">
    <w:abstractNumId w:val="6"/>
  </w:num>
  <w:num w:numId="9">
    <w:abstractNumId w:val="14"/>
  </w:num>
  <w:num w:numId="10">
    <w:abstractNumId w:val="4"/>
  </w:num>
  <w:num w:numId="11">
    <w:abstractNumId w:val="3"/>
  </w:num>
  <w:num w:numId="12">
    <w:abstractNumId w:val="15"/>
  </w:num>
  <w:num w:numId="13">
    <w:abstractNumId w:val="36"/>
  </w:num>
  <w:num w:numId="14">
    <w:abstractNumId w:val="13"/>
  </w:num>
  <w:num w:numId="15">
    <w:abstractNumId w:val="23"/>
  </w:num>
  <w:num w:numId="16">
    <w:abstractNumId w:val="26"/>
  </w:num>
  <w:num w:numId="17">
    <w:abstractNumId w:val="25"/>
  </w:num>
  <w:num w:numId="18">
    <w:abstractNumId w:val="32"/>
  </w:num>
  <w:num w:numId="19">
    <w:abstractNumId w:val="24"/>
  </w:num>
  <w:num w:numId="20">
    <w:abstractNumId w:val="16"/>
  </w:num>
  <w:num w:numId="21">
    <w:abstractNumId w:val="20"/>
  </w:num>
  <w:num w:numId="22">
    <w:abstractNumId w:val="34"/>
  </w:num>
  <w:num w:numId="23">
    <w:abstractNumId w:val="28"/>
  </w:num>
  <w:num w:numId="24">
    <w:abstractNumId w:val="18"/>
  </w:num>
  <w:num w:numId="25">
    <w:abstractNumId w:val="27"/>
  </w:num>
  <w:num w:numId="26">
    <w:abstractNumId w:val="8"/>
  </w:num>
  <w:num w:numId="27">
    <w:abstractNumId w:val="19"/>
  </w:num>
  <w:num w:numId="28">
    <w:abstractNumId w:val="38"/>
  </w:num>
  <w:num w:numId="29">
    <w:abstractNumId w:val="35"/>
  </w:num>
  <w:num w:numId="30">
    <w:abstractNumId w:val="29"/>
  </w:num>
  <w:num w:numId="31">
    <w:abstractNumId w:val="30"/>
  </w:num>
  <w:num w:numId="32">
    <w:abstractNumId w:val="31"/>
  </w:num>
  <w:num w:numId="33">
    <w:abstractNumId w:val="17"/>
  </w:num>
  <w:num w:numId="34">
    <w:abstractNumId w:val="22"/>
  </w:num>
  <w:num w:numId="35">
    <w:abstractNumId w:val="1"/>
  </w:num>
  <w:num w:numId="36">
    <w:abstractNumId w:val="9"/>
  </w:num>
  <w:num w:numId="37">
    <w:abstractNumId w:val="39"/>
  </w:num>
  <w:num w:numId="38">
    <w:abstractNumId w:val="37"/>
  </w:num>
  <w:num w:numId="39">
    <w:abstractNumId w:val="5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1F"/>
    <w:rsid w:val="00022DF3"/>
    <w:rsid w:val="000243EE"/>
    <w:rsid w:val="000363E6"/>
    <w:rsid w:val="000511AF"/>
    <w:rsid w:val="00070A09"/>
    <w:rsid w:val="00071FA2"/>
    <w:rsid w:val="0008754D"/>
    <w:rsid w:val="00091888"/>
    <w:rsid w:val="000C2C67"/>
    <w:rsid w:val="000E75DA"/>
    <w:rsid w:val="000F19CC"/>
    <w:rsid w:val="0010244F"/>
    <w:rsid w:val="00116192"/>
    <w:rsid w:val="00135360"/>
    <w:rsid w:val="00140B66"/>
    <w:rsid w:val="00143C15"/>
    <w:rsid w:val="0017528F"/>
    <w:rsid w:val="001951EA"/>
    <w:rsid w:val="001A1322"/>
    <w:rsid w:val="001C103F"/>
    <w:rsid w:val="001D1EDE"/>
    <w:rsid w:val="001E3523"/>
    <w:rsid w:val="00205097"/>
    <w:rsid w:val="002126D7"/>
    <w:rsid w:val="00225866"/>
    <w:rsid w:val="00246C46"/>
    <w:rsid w:val="00251443"/>
    <w:rsid w:val="00277E57"/>
    <w:rsid w:val="00286ADD"/>
    <w:rsid w:val="00290AD0"/>
    <w:rsid w:val="002937E8"/>
    <w:rsid w:val="00297C1D"/>
    <w:rsid w:val="002A44B5"/>
    <w:rsid w:val="002A6F79"/>
    <w:rsid w:val="002B5F9B"/>
    <w:rsid w:val="002C3471"/>
    <w:rsid w:val="002C5CB3"/>
    <w:rsid w:val="002F0C60"/>
    <w:rsid w:val="00303B1F"/>
    <w:rsid w:val="00307BF9"/>
    <w:rsid w:val="003163B6"/>
    <w:rsid w:val="00364E22"/>
    <w:rsid w:val="003813A3"/>
    <w:rsid w:val="003971A9"/>
    <w:rsid w:val="003B6956"/>
    <w:rsid w:val="003D2144"/>
    <w:rsid w:val="003D6F30"/>
    <w:rsid w:val="003E6CB0"/>
    <w:rsid w:val="003F1DC7"/>
    <w:rsid w:val="003F6D54"/>
    <w:rsid w:val="003F7F26"/>
    <w:rsid w:val="00414B5F"/>
    <w:rsid w:val="00443A27"/>
    <w:rsid w:val="004527B6"/>
    <w:rsid w:val="004576DC"/>
    <w:rsid w:val="0046743F"/>
    <w:rsid w:val="00474964"/>
    <w:rsid w:val="00482A09"/>
    <w:rsid w:val="004F2C95"/>
    <w:rsid w:val="0051754F"/>
    <w:rsid w:val="005206DA"/>
    <w:rsid w:val="00544283"/>
    <w:rsid w:val="00546DFF"/>
    <w:rsid w:val="00554B97"/>
    <w:rsid w:val="00557784"/>
    <w:rsid w:val="00584C03"/>
    <w:rsid w:val="005D7659"/>
    <w:rsid w:val="005E767A"/>
    <w:rsid w:val="005F0F5E"/>
    <w:rsid w:val="00607508"/>
    <w:rsid w:val="00610EDE"/>
    <w:rsid w:val="006351F2"/>
    <w:rsid w:val="00650145"/>
    <w:rsid w:val="00651780"/>
    <w:rsid w:val="0069163C"/>
    <w:rsid w:val="006A0234"/>
    <w:rsid w:val="006A10A8"/>
    <w:rsid w:val="006B1E35"/>
    <w:rsid w:val="006C4F99"/>
    <w:rsid w:val="006E6D73"/>
    <w:rsid w:val="006F0690"/>
    <w:rsid w:val="006F3DB0"/>
    <w:rsid w:val="00773159"/>
    <w:rsid w:val="00777A69"/>
    <w:rsid w:val="007807A3"/>
    <w:rsid w:val="007822AE"/>
    <w:rsid w:val="007836E9"/>
    <w:rsid w:val="007E5976"/>
    <w:rsid w:val="007F594F"/>
    <w:rsid w:val="007F5C0E"/>
    <w:rsid w:val="007F7ED9"/>
    <w:rsid w:val="00802424"/>
    <w:rsid w:val="00852C1E"/>
    <w:rsid w:val="008531F8"/>
    <w:rsid w:val="008741F3"/>
    <w:rsid w:val="0089641F"/>
    <w:rsid w:val="008971A1"/>
    <w:rsid w:val="008B10B5"/>
    <w:rsid w:val="008B3595"/>
    <w:rsid w:val="008D557E"/>
    <w:rsid w:val="008E32F7"/>
    <w:rsid w:val="008E72C6"/>
    <w:rsid w:val="008F06E8"/>
    <w:rsid w:val="008F3913"/>
    <w:rsid w:val="009001EA"/>
    <w:rsid w:val="00916493"/>
    <w:rsid w:val="00921AF6"/>
    <w:rsid w:val="009307AF"/>
    <w:rsid w:val="0094715B"/>
    <w:rsid w:val="00963148"/>
    <w:rsid w:val="00965A03"/>
    <w:rsid w:val="009730CB"/>
    <w:rsid w:val="009800AA"/>
    <w:rsid w:val="00997203"/>
    <w:rsid w:val="009C2476"/>
    <w:rsid w:val="009C31DC"/>
    <w:rsid w:val="009E569A"/>
    <w:rsid w:val="009F1770"/>
    <w:rsid w:val="009F30FF"/>
    <w:rsid w:val="009F3707"/>
    <w:rsid w:val="00A13961"/>
    <w:rsid w:val="00A1751D"/>
    <w:rsid w:val="00A326A1"/>
    <w:rsid w:val="00A50E5E"/>
    <w:rsid w:val="00AB47AB"/>
    <w:rsid w:val="00AD4019"/>
    <w:rsid w:val="00AF05C5"/>
    <w:rsid w:val="00AF4250"/>
    <w:rsid w:val="00B17A11"/>
    <w:rsid w:val="00B24773"/>
    <w:rsid w:val="00B272EB"/>
    <w:rsid w:val="00B51E6B"/>
    <w:rsid w:val="00B604A8"/>
    <w:rsid w:val="00B6196D"/>
    <w:rsid w:val="00B65F69"/>
    <w:rsid w:val="00B8178B"/>
    <w:rsid w:val="00B91668"/>
    <w:rsid w:val="00B919B5"/>
    <w:rsid w:val="00BA2E90"/>
    <w:rsid w:val="00C1634B"/>
    <w:rsid w:val="00C217D2"/>
    <w:rsid w:val="00C30D79"/>
    <w:rsid w:val="00C81B45"/>
    <w:rsid w:val="00C81D63"/>
    <w:rsid w:val="00CA423B"/>
    <w:rsid w:val="00CC7D44"/>
    <w:rsid w:val="00CE0727"/>
    <w:rsid w:val="00CE1D0D"/>
    <w:rsid w:val="00CF3E74"/>
    <w:rsid w:val="00CF5BC3"/>
    <w:rsid w:val="00CF7A0F"/>
    <w:rsid w:val="00D12096"/>
    <w:rsid w:val="00D2472E"/>
    <w:rsid w:val="00D27EE5"/>
    <w:rsid w:val="00D31C0D"/>
    <w:rsid w:val="00D31E3F"/>
    <w:rsid w:val="00D33147"/>
    <w:rsid w:val="00D357D2"/>
    <w:rsid w:val="00D454E6"/>
    <w:rsid w:val="00D60022"/>
    <w:rsid w:val="00D806D3"/>
    <w:rsid w:val="00D91666"/>
    <w:rsid w:val="00D971C8"/>
    <w:rsid w:val="00DA066F"/>
    <w:rsid w:val="00DA418E"/>
    <w:rsid w:val="00DB0492"/>
    <w:rsid w:val="00DB58D7"/>
    <w:rsid w:val="00DB6D2D"/>
    <w:rsid w:val="00DC1075"/>
    <w:rsid w:val="00DC3FF0"/>
    <w:rsid w:val="00DD19E1"/>
    <w:rsid w:val="00DD6B04"/>
    <w:rsid w:val="00DE4CCC"/>
    <w:rsid w:val="00DE5EFD"/>
    <w:rsid w:val="00DF21B8"/>
    <w:rsid w:val="00DF23F1"/>
    <w:rsid w:val="00DF3C37"/>
    <w:rsid w:val="00DF7FB3"/>
    <w:rsid w:val="00E003F4"/>
    <w:rsid w:val="00E02E97"/>
    <w:rsid w:val="00E2559C"/>
    <w:rsid w:val="00E44D30"/>
    <w:rsid w:val="00E47638"/>
    <w:rsid w:val="00E54741"/>
    <w:rsid w:val="00E607A8"/>
    <w:rsid w:val="00E74BC3"/>
    <w:rsid w:val="00E95BB8"/>
    <w:rsid w:val="00EA2BB0"/>
    <w:rsid w:val="00EA36D6"/>
    <w:rsid w:val="00EC6925"/>
    <w:rsid w:val="00EC69F4"/>
    <w:rsid w:val="00EC77CF"/>
    <w:rsid w:val="00EE7AAE"/>
    <w:rsid w:val="00EF1718"/>
    <w:rsid w:val="00F07ABB"/>
    <w:rsid w:val="00F17A5E"/>
    <w:rsid w:val="00F2329D"/>
    <w:rsid w:val="00F265C2"/>
    <w:rsid w:val="00F31F10"/>
    <w:rsid w:val="00F511E4"/>
    <w:rsid w:val="00F51AF7"/>
    <w:rsid w:val="00F6682B"/>
    <w:rsid w:val="00F669BD"/>
    <w:rsid w:val="00F71E07"/>
    <w:rsid w:val="00F87647"/>
    <w:rsid w:val="00F900AC"/>
    <w:rsid w:val="00F92A9D"/>
    <w:rsid w:val="00F94520"/>
    <w:rsid w:val="00FB0736"/>
    <w:rsid w:val="00FC1E22"/>
    <w:rsid w:val="00FC6441"/>
    <w:rsid w:val="00FF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5E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4F2C95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1F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22D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2DF3"/>
  </w:style>
  <w:style w:type="paragraph" w:styleId="a6">
    <w:name w:val="footer"/>
    <w:basedOn w:val="a"/>
    <w:link w:val="a7"/>
    <w:uiPriority w:val="99"/>
    <w:unhideWhenUsed/>
    <w:rsid w:val="00022D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2DF3"/>
  </w:style>
  <w:style w:type="table" w:styleId="a8">
    <w:name w:val="Table Grid"/>
    <w:basedOn w:val="a1"/>
    <w:uiPriority w:val="59"/>
    <w:rsid w:val="00F90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link w:val="aa"/>
    <w:uiPriority w:val="1"/>
    <w:qFormat/>
    <w:rsid w:val="00F07ABB"/>
    <w:rPr>
      <w:kern w:val="0"/>
      <w:sz w:val="22"/>
    </w:rPr>
  </w:style>
  <w:style w:type="character" w:customStyle="1" w:styleId="aa">
    <w:name w:val="行間詰め (文字)"/>
    <w:basedOn w:val="a0"/>
    <w:link w:val="a9"/>
    <w:uiPriority w:val="1"/>
    <w:rsid w:val="00F07ABB"/>
    <w:rPr>
      <w:kern w:val="0"/>
      <w:sz w:val="22"/>
    </w:rPr>
  </w:style>
  <w:style w:type="paragraph" w:styleId="ab">
    <w:name w:val="Date"/>
    <w:basedOn w:val="a"/>
    <w:next w:val="a"/>
    <w:link w:val="ac"/>
    <w:uiPriority w:val="99"/>
    <w:semiHidden/>
    <w:unhideWhenUsed/>
    <w:rsid w:val="00997203"/>
  </w:style>
  <w:style w:type="character" w:customStyle="1" w:styleId="ac">
    <w:name w:val="日付 (文字)"/>
    <w:basedOn w:val="a0"/>
    <w:link w:val="ab"/>
    <w:uiPriority w:val="99"/>
    <w:semiHidden/>
    <w:rsid w:val="00997203"/>
  </w:style>
  <w:style w:type="paragraph" w:styleId="ad">
    <w:name w:val="Note Heading"/>
    <w:basedOn w:val="a"/>
    <w:next w:val="a"/>
    <w:link w:val="ae"/>
    <w:uiPriority w:val="99"/>
    <w:unhideWhenUsed/>
    <w:rsid w:val="00443A27"/>
    <w:pPr>
      <w:jc w:val="center"/>
    </w:pPr>
  </w:style>
  <w:style w:type="character" w:customStyle="1" w:styleId="ae">
    <w:name w:val="記 (文字)"/>
    <w:basedOn w:val="a0"/>
    <w:link w:val="ad"/>
    <w:uiPriority w:val="99"/>
    <w:rsid w:val="00443A27"/>
  </w:style>
  <w:style w:type="paragraph" w:styleId="af">
    <w:name w:val="Balloon Text"/>
    <w:basedOn w:val="a"/>
    <w:link w:val="af0"/>
    <w:uiPriority w:val="99"/>
    <w:semiHidden/>
    <w:unhideWhenUsed/>
    <w:rsid w:val="004F2C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F2C95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4F2C95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4F2C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xtrd">
    <w:name w:val="txtrd"/>
    <w:basedOn w:val="a"/>
    <w:rsid w:val="004F2C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8F3913"/>
    <w:rPr>
      <w:color w:val="0000FF" w:themeColor="hyperlink"/>
      <w:u w:val="single"/>
    </w:rPr>
  </w:style>
  <w:style w:type="table" w:customStyle="1" w:styleId="1">
    <w:name w:val="表 (格子)1"/>
    <w:basedOn w:val="a1"/>
    <w:next w:val="a8"/>
    <w:uiPriority w:val="59"/>
    <w:rsid w:val="00897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derlineblack">
    <w:name w:val="underline_black"/>
    <w:basedOn w:val="a0"/>
    <w:rsid w:val="00CF7A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5E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4F2C95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1F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22D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2DF3"/>
  </w:style>
  <w:style w:type="paragraph" w:styleId="a6">
    <w:name w:val="footer"/>
    <w:basedOn w:val="a"/>
    <w:link w:val="a7"/>
    <w:uiPriority w:val="99"/>
    <w:unhideWhenUsed/>
    <w:rsid w:val="00022D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2DF3"/>
  </w:style>
  <w:style w:type="table" w:styleId="a8">
    <w:name w:val="Table Grid"/>
    <w:basedOn w:val="a1"/>
    <w:uiPriority w:val="59"/>
    <w:rsid w:val="00F90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link w:val="aa"/>
    <w:uiPriority w:val="1"/>
    <w:qFormat/>
    <w:rsid w:val="00F07ABB"/>
    <w:rPr>
      <w:kern w:val="0"/>
      <w:sz w:val="22"/>
    </w:rPr>
  </w:style>
  <w:style w:type="character" w:customStyle="1" w:styleId="aa">
    <w:name w:val="行間詰め (文字)"/>
    <w:basedOn w:val="a0"/>
    <w:link w:val="a9"/>
    <w:uiPriority w:val="1"/>
    <w:rsid w:val="00F07ABB"/>
    <w:rPr>
      <w:kern w:val="0"/>
      <w:sz w:val="22"/>
    </w:rPr>
  </w:style>
  <w:style w:type="paragraph" w:styleId="ab">
    <w:name w:val="Date"/>
    <w:basedOn w:val="a"/>
    <w:next w:val="a"/>
    <w:link w:val="ac"/>
    <w:uiPriority w:val="99"/>
    <w:semiHidden/>
    <w:unhideWhenUsed/>
    <w:rsid w:val="00997203"/>
  </w:style>
  <w:style w:type="character" w:customStyle="1" w:styleId="ac">
    <w:name w:val="日付 (文字)"/>
    <w:basedOn w:val="a0"/>
    <w:link w:val="ab"/>
    <w:uiPriority w:val="99"/>
    <w:semiHidden/>
    <w:rsid w:val="00997203"/>
  </w:style>
  <w:style w:type="paragraph" w:styleId="ad">
    <w:name w:val="Note Heading"/>
    <w:basedOn w:val="a"/>
    <w:next w:val="a"/>
    <w:link w:val="ae"/>
    <w:uiPriority w:val="99"/>
    <w:unhideWhenUsed/>
    <w:rsid w:val="00443A27"/>
    <w:pPr>
      <w:jc w:val="center"/>
    </w:pPr>
  </w:style>
  <w:style w:type="character" w:customStyle="1" w:styleId="ae">
    <w:name w:val="記 (文字)"/>
    <w:basedOn w:val="a0"/>
    <w:link w:val="ad"/>
    <w:uiPriority w:val="99"/>
    <w:rsid w:val="00443A27"/>
  </w:style>
  <w:style w:type="paragraph" w:styleId="af">
    <w:name w:val="Balloon Text"/>
    <w:basedOn w:val="a"/>
    <w:link w:val="af0"/>
    <w:uiPriority w:val="99"/>
    <w:semiHidden/>
    <w:unhideWhenUsed/>
    <w:rsid w:val="004F2C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F2C95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4F2C95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4F2C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xtrd">
    <w:name w:val="txtrd"/>
    <w:basedOn w:val="a"/>
    <w:rsid w:val="004F2C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8F3913"/>
    <w:rPr>
      <w:color w:val="0000FF" w:themeColor="hyperlink"/>
      <w:u w:val="single"/>
    </w:rPr>
  </w:style>
  <w:style w:type="table" w:customStyle="1" w:styleId="1">
    <w:name w:val="表 (格子)1"/>
    <w:basedOn w:val="a1"/>
    <w:next w:val="a8"/>
    <w:uiPriority w:val="59"/>
    <w:rsid w:val="00897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derlineblack">
    <w:name w:val="underline_black"/>
    <w:basedOn w:val="a0"/>
    <w:rsid w:val="00CF7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9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6177C5-F091-46F6-A572-F25176A2A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</cp:lastModifiedBy>
  <cp:revision>2</cp:revision>
  <cp:lastPrinted>2021-12-03T03:07:00Z</cp:lastPrinted>
  <dcterms:created xsi:type="dcterms:W3CDTF">2021-12-09T09:36:00Z</dcterms:created>
  <dcterms:modified xsi:type="dcterms:W3CDTF">2021-12-09T09:36:00Z</dcterms:modified>
</cp:coreProperties>
</file>